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9A" w:rsidRPr="0096669F" w:rsidRDefault="007F70E4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6669F">
        <w:rPr>
          <w:rFonts w:ascii="Times New Roman" w:eastAsia="宋体" w:hAnsi="Times New Roman" w:cs="Times New Roman"/>
          <w:b/>
          <w:sz w:val="32"/>
          <w:szCs w:val="32"/>
        </w:rPr>
        <w:t>福建农林大学</w:t>
      </w:r>
      <w:r w:rsidR="00875B8C" w:rsidRPr="0096669F">
        <w:rPr>
          <w:rFonts w:ascii="Times New Roman" w:eastAsia="宋体" w:hAnsi="Times New Roman" w:cs="Times New Roman" w:hint="eastAsia"/>
          <w:b/>
          <w:sz w:val="32"/>
          <w:szCs w:val="32"/>
        </w:rPr>
        <w:t>艺术</w:t>
      </w:r>
      <w:r w:rsidR="00053F02">
        <w:rPr>
          <w:rFonts w:ascii="Times New Roman" w:eastAsia="宋体" w:hAnsi="Times New Roman" w:cs="Times New Roman" w:hint="eastAsia"/>
          <w:b/>
          <w:sz w:val="32"/>
          <w:szCs w:val="32"/>
        </w:rPr>
        <w:t>学院</w:t>
      </w:r>
      <w:r w:rsidR="00875B8C" w:rsidRPr="0096669F">
        <w:rPr>
          <w:rFonts w:ascii="Times New Roman" w:eastAsia="宋体" w:hAnsi="Times New Roman" w:cs="Times New Roman" w:hint="eastAsia"/>
          <w:b/>
          <w:sz w:val="32"/>
          <w:szCs w:val="32"/>
        </w:rPr>
        <w:t>园林</w:t>
      </w:r>
      <w:r w:rsidRPr="0096669F">
        <w:rPr>
          <w:rFonts w:ascii="Times New Roman" w:eastAsia="宋体" w:hAnsi="Times New Roman" w:cs="Times New Roman"/>
          <w:b/>
          <w:sz w:val="32"/>
          <w:szCs w:val="32"/>
        </w:rPr>
        <w:t>学院</w:t>
      </w:r>
      <w:r w:rsidR="00053F02" w:rsidRPr="00053F02">
        <w:rPr>
          <w:rFonts w:ascii="Times New Roman" w:eastAsia="宋体" w:hAnsi="Times New Roman" w:cs="Times New Roman" w:hint="eastAsia"/>
          <w:b/>
          <w:sz w:val="32"/>
          <w:szCs w:val="32"/>
        </w:rPr>
        <w:t>（合署）</w:t>
      </w:r>
    </w:p>
    <w:p w:rsidR="00F8509A" w:rsidRPr="0096669F" w:rsidRDefault="0096669F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6669F">
        <w:rPr>
          <w:rFonts w:ascii="Times New Roman" w:eastAsia="宋体" w:hAnsi="Times New Roman" w:cs="Times New Roman" w:hint="eastAsia"/>
          <w:b/>
          <w:sz w:val="32"/>
          <w:szCs w:val="32"/>
        </w:rPr>
        <w:t>2021</w:t>
      </w:r>
      <w:r w:rsidRPr="0096669F">
        <w:rPr>
          <w:rFonts w:ascii="Times New Roman" w:eastAsia="宋体" w:hAnsi="Times New Roman" w:cs="Times New Roman" w:hint="eastAsia"/>
          <w:b/>
          <w:sz w:val="32"/>
          <w:szCs w:val="32"/>
        </w:rPr>
        <w:t>年招收攻读</w:t>
      </w:r>
      <w:r w:rsidR="001A7D15" w:rsidRPr="0096669F">
        <w:rPr>
          <w:rFonts w:ascii="Times New Roman" w:eastAsia="宋体" w:hAnsi="Times New Roman" w:cs="Times New Roman"/>
          <w:b/>
          <w:sz w:val="32"/>
          <w:szCs w:val="32"/>
        </w:rPr>
        <w:t>博士</w:t>
      </w:r>
      <w:r w:rsidRPr="0096669F">
        <w:rPr>
          <w:rFonts w:ascii="Times New Roman" w:eastAsia="宋体" w:hAnsi="Times New Roman" w:cs="Times New Roman" w:hint="eastAsia"/>
          <w:b/>
          <w:sz w:val="32"/>
          <w:szCs w:val="32"/>
        </w:rPr>
        <w:t>学位</w:t>
      </w:r>
      <w:r w:rsidR="007F70E4" w:rsidRPr="0096669F">
        <w:rPr>
          <w:rFonts w:ascii="Times New Roman" w:eastAsia="宋体" w:hAnsi="Times New Roman" w:cs="Times New Roman"/>
          <w:b/>
          <w:sz w:val="32"/>
          <w:szCs w:val="32"/>
        </w:rPr>
        <w:t>研究生高质量论文</w:t>
      </w:r>
      <w:r w:rsidR="007F70E4" w:rsidRPr="0096669F">
        <w:rPr>
          <w:rFonts w:ascii="Times New Roman" w:eastAsia="宋体" w:hAnsi="Times New Roman" w:cs="Times New Roman" w:hint="eastAsia"/>
          <w:b/>
          <w:sz w:val="32"/>
          <w:szCs w:val="32"/>
        </w:rPr>
        <w:t>认</w:t>
      </w:r>
      <w:r w:rsidR="007F70E4" w:rsidRPr="0096669F">
        <w:rPr>
          <w:rFonts w:ascii="Times New Roman" w:eastAsia="宋体" w:hAnsi="Times New Roman" w:cs="Times New Roman"/>
          <w:b/>
          <w:sz w:val="32"/>
          <w:szCs w:val="32"/>
        </w:rPr>
        <w:t>定方案</w:t>
      </w:r>
    </w:p>
    <w:p w:rsidR="00F8509A" w:rsidRPr="006A68DB" w:rsidRDefault="00F8509A">
      <w:pPr>
        <w:rPr>
          <w:rFonts w:ascii="仿宋" w:eastAsia="仿宋" w:hAnsi="仿宋" w:cs="Times New Roman"/>
          <w:b/>
          <w:sz w:val="32"/>
          <w:szCs w:val="32"/>
        </w:rPr>
      </w:pPr>
    </w:p>
    <w:p w:rsidR="006E1F4F" w:rsidRPr="006E1F4F" w:rsidRDefault="006E1F4F" w:rsidP="00293D23">
      <w:pPr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 w:rsidRPr="006E1F4F">
        <w:rPr>
          <w:rFonts w:ascii="仿宋" w:eastAsia="仿宋" w:hAnsi="仿宋" w:cs="Times New Roman" w:hint="eastAsia"/>
          <w:sz w:val="32"/>
          <w:szCs w:val="32"/>
        </w:rPr>
        <w:t>１．具有国际影响力的国内科技期刊的高质量论文。</w:t>
      </w:r>
    </w:p>
    <w:p w:rsidR="006E1F4F" w:rsidRPr="006E1F4F" w:rsidRDefault="006E1F4F" w:rsidP="00D323D2">
      <w:pPr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 w:rsidRPr="006E1F4F">
        <w:rPr>
          <w:rFonts w:ascii="仿宋" w:eastAsia="仿宋" w:hAnsi="仿宋" w:cs="Times New Roman" w:hint="eastAsia"/>
          <w:sz w:val="32"/>
          <w:szCs w:val="32"/>
        </w:rPr>
        <w:t>（１）中国科协评审推荐的中国</w:t>
      </w:r>
      <w:proofErr w:type="gramStart"/>
      <w:r w:rsidRPr="006E1F4F">
        <w:rPr>
          <w:rFonts w:ascii="仿宋" w:eastAsia="仿宋" w:hAnsi="仿宋" w:cs="Times New Roman" w:hint="eastAsia"/>
          <w:sz w:val="32"/>
          <w:szCs w:val="32"/>
        </w:rPr>
        <w:t>卓越科技</w:t>
      </w:r>
      <w:proofErr w:type="gramEnd"/>
      <w:r w:rsidRPr="006E1F4F">
        <w:rPr>
          <w:rFonts w:ascii="仿宋" w:eastAsia="仿宋" w:hAnsi="仿宋" w:cs="Times New Roman" w:hint="eastAsia"/>
          <w:sz w:val="32"/>
          <w:szCs w:val="32"/>
        </w:rPr>
        <w:t>期刊；</w:t>
      </w:r>
    </w:p>
    <w:p w:rsidR="006E1F4F" w:rsidRPr="006E1F4F" w:rsidRDefault="006E1F4F" w:rsidP="00D323D2">
      <w:pPr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 w:rsidRPr="006E1F4F">
        <w:rPr>
          <w:rFonts w:ascii="仿宋" w:eastAsia="仿宋" w:hAnsi="仿宋" w:cs="Times New Roman" w:hint="eastAsia"/>
          <w:sz w:val="32"/>
          <w:szCs w:val="32"/>
        </w:rPr>
        <w:t>（２）学校认定的中文权威期刊。</w:t>
      </w:r>
    </w:p>
    <w:p w:rsidR="006E1F4F" w:rsidRPr="006E1F4F" w:rsidRDefault="006E1F4F" w:rsidP="00293D23">
      <w:pPr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 w:rsidRPr="006E1F4F">
        <w:rPr>
          <w:rFonts w:ascii="仿宋" w:eastAsia="仿宋" w:hAnsi="仿宋" w:cs="Times New Roman" w:hint="eastAsia"/>
          <w:sz w:val="32"/>
          <w:szCs w:val="32"/>
        </w:rPr>
        <w:t>２．业界公认的国际顶级或重要科技期刊的论文。</w:t>
      </w:r>
    </w:p>
    <w:p w:rsidR="006E1F4F" w:rsidRPr="006E1F4F" w:rsidRDefault="006E1F4F" w:rsidP="00D323D2">
      <w:pPr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 w:rsidRPr="006E1F4F">
        <w:rPr>
          <w:rFonts w:ascii="仿宋" w:eastAsia="仿宋" w:hAnsi="仿宋" w:cs="Times New Roman" w:hint="eastAsia"/>
          <w:sz w:val="32"/>
          <w:szCs w:val="32"/>
        </w:rPr>
        <w:t>（１）中国科学院</w:t>
      </w:r>
      <w:r w:rsidRPr="006E1F4F">
        <w:rPr>
          <w:rFonts w:ascii="仿宋" w:eastAsia="仿宋" w:hAnsi="仿宋" w:cs="Times New Roman"/>
          <w:sz w:val="32"/>
          <w:szCs w:val="32"/>
        </w:rPr>
        <w:t>SCI期刊分区3区及以上期刊的论文（分区大小类均认定）和部分具有专业、学科特色的SCI收录期刊论文；</w:t>
      </w:r>
    </w:p>
    <w:p w:rsidR="006E1F4F" w:rsidRPr="006E1F4F" w:rsidRDefault="006E1F4F" w:rsidP="00D323D2">
      <w:pPr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 w:rsidRPr="006E1F4F">
        <w:rPr>
          <w:rFonts w:ascii="仿宋" w:eastAsia="仿宋" w:hAnsi="仿宋" w:cs="Times New Roman" w:hint="eastAsia"/>
          <w:sz w:val="32"/>
          <w:szCs w:val="32"/>
        </w:rPr>
        <w:t>（２）被</w:t>
      </w:r>
      <w:r w:rsidRPr="006E1F4F">
        <w:rPr>
          <w:rFonts w:ascii="仿宋" w:eastAsia="仿宋" w:hAnsi="仿宋" w:cs="Times New Roman"/>
          <w:sz w:val="32"/>
          <w:szCs w:val="32"/>
        </w:rPr>
        <w:t>EI、SSCI收录的英文论文。</w:t>
      </w:r>
    </w:p>
    <w:p w:rsidR="006E1F4F" w:rsidRPr="006E1F4F" w:rsidRDefault="006E1F4F" w:rsidP="00293D23">
      <w:pPr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 w:rsidRPr="006E1F4F">
        <w:rPr>
          <w:rFonts w:ascii="仿宋" w:eastAsia="仿宋" w:hAnsi="仿宋" w:cs="Times New Roman" w:hint="eastAsia"/>
          <w:sz w:val="32"/>
          <w:szCs w:val="32"/>
        </w:rPr>
        <w:t>３</w:t>
      </w:r>
      <w:r w:rsidR="00D323D2">
        <w:rPr>
          <w:rFonts w:ascii="仿宋" w:eastAsia="仿宋" w:hAnsi="仿宋" w:cs="Times New Roman" w:hint="eastAsia"/>
          <w:sz w:val="32"/>
          <w:szCs w:val="32"/>
        </w:rPr>
        <w:t>.</w:t>
      </w:r>
      <w:r w:rsidRPr="006E1F4F">
        <w:rPr>
          <w:rFonts w:ascii="仿宋" w:eastAsia="仿宋" w:hAnsi="仿宋" w:cs="Times New Roman" w:hint="eastAsia"/>
          <w:sz w:val="32"/>
          <w:szCs w:val="32"/>
        </w:rPr>
        <w:t>其他经学院认定的高质量论文（见附件）。</w:t>
      </w:r>
    </w:p>
    <w:p w:rsidR="006E1F4F" w:rsidRPr="006E1F4F" w:rsidRDefault="006E1F4F" w:rsidP="00293D23">
      <w:pPr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 w:rsidRPr="006E1F4F">
        <w:rPr>
          <w:rFonts w:ascii="仿宋" w:eastAsia="仿宋" w:hAnsi="仿宋" w:cs="Times New Roman"/>
          <w:sz w:val="32"/>
          <w:szCs w:val="32"/>
        </w:rPr>
        <w:t>4．在国际顶级学术会议大会上进行报告的高质量论文。</w:t>
      </w:r>
    </w:p>
    <w:p w:rsidR="00F8509A" w:rsidRPr="006A68DB" w:rsidRDefault="002C746B" w:rsidP="00293D23">
      <w:pPr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6E1F4F" w:rsidRPr="006E1F4F">
        <w:rPr>
          <w:rFonts w:ascii="仿宋" w:eastAsia="仿宋" w:hAnsi="仿宋" w:cs="Times New Roman"/>
          <w:sz w:val="32"/>
          <w:szCs w:val="32"/>
        </w:rPr>
        <w:t>.本规定由福建农林大学艺术</w:t>
      </w:r>
      <w:r w:rsidR="004419A4">
        <w:rPr>
          <w:rFonts w:ascii="仿宋" w:eastAsia="仿宋" w:hAnsi="仿宋" w:cs="Times New Roman" w:hint="eastAsia"/>
          <w:sz w:val="32"/>
          <w:szCs w:val="32"/>
        </w:rPr>
        <w:t>学院</w:t>
      </w:r>
      <w:r w:rsidR="006E1F4F" w:rsidRPr="006E1F4F">
        <w:rPr>
          <w:rFonts w:ascii="仿宋" w:eastAsia="仿宋" w:hAnsi="仿宋" w:cs="Times New Roman"/>
          <w:sz w:val="32"/>
          <w:szCs w:val="32"/>
        </w:rPr>
        <w:t>园林学院</w:t>
      </w:r>
      <w:r w:rsidR="004419A4">
        <w:rPr>
          <w:rFonts w:ascii="仿宋" w:eastAsia="仿宋" w:hAnsi="仿宋" w:cs="Times New Roman" w:hint="eastAsia"/>
          <w:sz w:val="32"/>
          <w:szCs w:val="32"/>
        </w:rPr>
        <w:t>（合署）</w:t>
      </w:r>
      <w:r w:rsidR="006E1F4F" w:rsidRPr="006E1F4F">
        <w:rPr>
          <w:rFonts w:ascii="仿宋" w:eastAsia="仿宋" w:hAnsi="仿宋" w:cs="Times New Roman"/>
          <w:sz w:val="32"/>
          <w:szCs w:val="32"/>
        </w:rPr>
        <w:t>负责解释。</w:t>
      </w:r>
    </w:p>
    <w:p w:rsidR="002C746B" w:rsidRDefault="002C746B" w:rsidP="001F77F1">
      <w:pPr>
        <w:contextualSpacing/>
        <w:rPr>
          <w:rFonts w:ascii="仿宋" w:eastAsia="仿宋" w:hAnsi="仿宋" w:cs="Times New Roman"/>
          <w:sz w:val="32"/>
          <w:szCs w:val="32"/>
        </w:rPr>
      </w:pPr>
    </w:p>
    <w:p w:rsidR="002C746B" w:rsidRDefault="002C746B" w:rsidP="001F77F1">
      <w:pPr>
        <w:contextualSpacing/>
        <w:rPr>
          <w:rFonts w:ascii="仿宋" w:eastAsia="仿宋" w:hAnsi="仿宋" w:cs="Times New Roman"/>
          <w:sz w:val="32"/>
          <w:szCs w:val="32"/>
        </w:rPr>
      </w:pPr>
    </w:p>
    <w:p w:rsidR="002C746B" w:rsidRDefault="002C746B" w:rsidP="001F77F1">
      <w:pPr>
        <w:contextualSpacing/>
        <w:rPr>
          <w:rFonts w:ascii="仿宋" w:eastAsia="仿宋" w:hAnsi="仿宋" w:cs="Times New Roman"/>
          <w:sz w:val="32"/>
          <w:szCs w:val="32"/>
        </w:rPr>
      </w:pPr>
    </w:p>
    <w:p w:rsidR="002C746B" w:rsidRDefault="002C746B" w:rsidP="001F77F1">
      <w:pPr>
        <w:contextualSpacing/>
        <w:rPr>
          <w:rFonts w:ascii="仿宋" w:eastAsia="仿宋" w:hAnsi="仿宋" w:cs="Times New Roman"/>
          <w:sz w:val="32"/>
          <w:szCs w:val="32"/>
        </w:rPr>
      </w:pPr>
    </w:p>
    <w:p w:rsidR="002C746B" w:rsidRDefault="002C746B" w:rsidP="001F77F1">
      <w:pPr>
        <w:contextualSpacing/>
        <w:rPr>
          <w:rFonts w:ascii="仿宋" w:eastAsia="仿宋" w:hAnsi="仿宋" w:cs="Times New Roman"/>
          <w:sz w:val="32"/>
          <w:szCs w:val="32"/>
        </w:rPr>
      </w:pPr>
    </w:p>
    <w:p w:rsidR="002C746B" w:rsidRDefault="002C746B" w:rsidP="001F77F1">
      <w:pPr>
        <w:contextualSpacing/>
        <w:rPr>
          <w:rFonts w:ascii="仿宋" w:eastAsia="仿宋" w:hAnsi="仿宋" w:cs="Times New Roman"/>
          <w:sz w:val="32"/>
          <w:szCs w:val="32"/>
        </w:rPr>
      </w:pPr>
    </w:p>
    <w:p w:rsidR="002C746B" w:rsidRPr="004419A4" w:rsidRDefault="002C746B" w:rsidP="001F77F1">
      <w:pPr>
        <w:contextualSpacing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p w:rsidR="001F77F1" w:rsidRPr="006A68DB" w:rsidRDefault="001F77F1" w:rsidP="001F77F1">
      <w:pPr>
        <w:contextualSpacing/>
        <w:rPr>
          <w:rFonts w:ascii="仿宋" w:eastAsia="仿宋" w:hAnsi="仿宋" w:cs="Times New Roman"/>
          <w:sz w:val="32"/>
          <w:szCs w:val="32"/>
        </w:rPr>
      </w:pPr>
      <w:r w:rsidRPr="006A68DB"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附件：　</w:t>
      </w:r>
    </w:p>
    <w:p w:rsidR="00D8680E" w:rsidRPr="006A68DB" w:rsidRDefault="001F77F1" w:rsidP="001F77F1">
      <w:pPr>
        <w:contextualSpacing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6A68DB">
        <w:rPr>
          <w:rFonts w:ascii="仿宋" w:eastAsia="仿宋" w:hAnsi="仿宋" w:cs="Times New Roman" w:hint="eastAsia"/>
          <w:b/>
          <w:sz w:val="32"/>
          <w:szCs w:val="32"/>
        </w:rPr>
        <w:t>福建农林大学艺术学院园林学院（合署）</w:t>
      </w:r>
      <w:r w:rsidR="00174324" w:rsidRPr="006A68DB">
        <w:rPr>
          <w:rFonts w:ascii="仿宋" w:eastAsia="仿宋" w:hAnsi="仿宋" w:cs="Times New Roman" w:hint="eastAsia"/>
          <w:b/>
          <w:sz w:val="32"/>
          <w:szCs w:val="32"/>
        </w:rPr>
        <w:t>认定的</w:t>
      </w:r>
    </w:p>
    <w:p w:rsidR="001F77F1" w:rsidRPr="006A68DB" w:rsidRDefault="001F77F1" w:rsidP="001F77F1">
      <w:pPr>
        <w:contextualSpacing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6A68DB">
        <w:rPr>
          <w:rFonts w:ascii="仿宋" w:eastAsia="仿宋" w:hAnsi="仿宋" w:cs="Times New Roman" w:hint="eastAsia"/>
          <w:b/>
          <w:sz w:val="32"/>
          <w:szCs w:val="32"/>
        </w:rPr>
        <w:t>高质量论文目录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1751"/>
      </w:tblGrid>
      <w:tr w:rsidR="006A68DB" w:rsidRPr="006A68DB" w:rsidTr="00A044E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75" w:rsidRPr="006A68DB" w:rsidRDefault="00540A75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75" w:rsidRPr="006A68DB" w:rsidRDefault="00540A75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期刊名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75" w:rsidRPr="006A68DB" w:rsidRDefault="00540A75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ISSN编号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林业科学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11-1908/S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中国园林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1000-6664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生态学报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1000-0933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园艺学报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0513-353X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应用生态学报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1001-9332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草业学报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1004-5759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西北植物学报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1000-4025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林业科学研究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1001-1498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中国农业科学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0578-1752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植物生态学报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1005-264X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草地学报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1007-0435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城市规划学刊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1000-3363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城市规划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1002-1329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城市发展研究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1006-3862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城市问题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1002-2031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建筑学报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0529-1399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风景园林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1673-1530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地理科学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1000-0690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地理学报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0375-5444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4" w:rsidRPr="006A68DB" w:rsidRDefault="00174324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地理研究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24" w:rsidRPr="006A68DB" w:rsidRDefault="00174324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1000-0585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C2" w:rsidRPr="006A68DB" w:rsidRDefault="007C34C2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7C34C2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植物遗传资源学报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7C34C2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1672-1810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C2" w:rsidRPr="006A68DB" w:rsidRDefault="007C34C2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7C34C2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Landscape and Urban Planning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7C34C2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0169-2046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C2" w:rsidRPr="006A68DB" w:rsidRDefault="007C34C2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7C34C2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Urban </w:t>
            </w:r>
            <w:proofErr w:type="spellStart"/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Forestry&amp;Urban</w:t>
            </w:r>
            <w:proofErr w:type="spellEnd"/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Greening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7C34C2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1618-8667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C2" w:rsidRPr="006A68DB" w:rsidRDefault="007C34C2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Landscape Ecology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0921-2973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C2" w:rsidRPr="006A68DB" w:rsidRDefault="007C34C2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Journal of environment psychology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0272-4944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C2" w:rsidRPr="006A68DB" w:rsidRDefault="007C34C2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Journal of Environmental Engineering and Landscape Management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1648-6897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C2" w:rsidRPr="006A68DB" w:rsidRDefault="007C34C2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Landscape and Ecological Engineering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1860-1871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C2" w:rsidRPr="006A68DB" w:rsidRDefault="007C34C2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Landscape Research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0142-6397</w:t>
            </w:r>
          </w:p>
        </w:tc>
      </w:tr>
      <w:tr w:rsidR="006A68DB" w:rsidRPr="006A68DB" w:rsidTr="00A044E3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C2" w:rsidRPr="006A68DB" w:rsidRDefault="007C34C2" w:rsidP="00A044E3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Environment and behavior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C2" w:rsidRPr="006A68DB" w:rsidRDefault="00E40960" w:rsidP="00A044E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A68DB">
              <w:rPr>
                <w:rFonts w:ascii="仿宋" w:eastAsia="仿宋" w:hAnsi="仿宋" w:cs="宋体"/>
                <w:kern w:val="0"/>
                <w:sz w:val="30"/>
                <w:szCs w:val="30"/>
              </w:rPr>
              <w:t>0013-9165</w:t>
            </w:r>
          </w:p>
        </w:tc>
      </w:tr>
    </w:tbl>
    <w:p w:rsidR="001F77F1" w:rsidRPr="006A68DB" w:rsidRDefault="001F77F1" w:rsidP="001F77F1">
      <w:pPr>
        <w:contextualSpacing/>
        <w:rPr>
          <w:rFonts w:ascii="仿宋" w:eastAsia="仿宋" w:hAnsi="仿宋" w:cs="Times New Roman"/>
          <w:sz w:val="32"/>
          <w:szCs w:val="32"/>
        </w:rPr>
      </w:pPr>
    </w:p>
    <w:sectPr w:rsidR="001F77F1" w:rsidRPr="006A68DB" w:rsidSect="00BE06E1">
      <w:footerReference w:type="default" r:id="rId9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4F" w:rsidRDefault="0080094F">
      <w:r>
        <w:separator/>
      </w:r>
    </w:p>
  </w:endnote>
  <w:endnote w:type="continuationSeparator" w:id="0">
    <w:p w:rsidR="0080094F" w:rsidRDefault="0080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90848"/>
    </w:sdtPr>
    <w:sdtEndPr/>
    <w:sdtContent>
      <w:p w:rsidR="00F8509A" w:rsidRDefault="00C16153">
        <w:pPr>
          <w:pStyle w:val="a3"/>
          <w:jc w:val="center"/>
        </w:pPr>
        <w:r>
          <w:fldChar w:fldCharType="begin"/>
        </w:r>
        <w:r w:rsidR="007F70E4">
          <w:instrText>PAGE   \* MERGEFORMAT</w:instrText>
        </w:r>
        <w:r>
          <w:fldChar w:fldCharType="separate"/>
        </w:r>
        <w:r w:rsidR="004419A4" w:rsidRPr="004419A4">
          <w:rPr>
            <w:noProof/>
            <w:lang w:val="zh-CN"/>
          </w:rPr>
          <w:t>2</w:t>
        </w:r>
        <w:r>
          <w:fldChar w:fldCharType="end"/>
        </w:r>
      </w:p>
    </w:sdtContent>
  </w:sdt>
  <w:p w:rsidR="00F8509A" w:rsidRDefault="00F850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4F" w:rsidRDefault="0080094F">
      <w:r>
        <w:separator/>
      </w:r>
    </w:p>
  </w:footnote>
  <w:footnote w:type="continuationSeparator" w:id="0">
    <w:p w:rsidR="0080094F" w:rsidRDefault="0080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4B6"/>
    <w:multiLevelType w:val="hybridMultilevel"/>
    <w:tmpl w:val="CD6A01A0"/>
    <w:lvl w:ilvl="0" w:tplc="162AC3B2">
      <w:start w:val="1"/>
      <w:numFmt w:val="decimal"/>
      <w:lvlText w:val="%1"/>
      <w:lvlJc w:val="center"/>
      <w:pPr>
        <w:ind w:left="132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0F1BAF"/>
    <w:multiLevelType w:val="hybridMultilevel"/>
    <w:tmpl w:val="79682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2519C4"/>
    <w:multiLevelType w:val="hybridMultilevel"/>
    <w:tmpl w:val="4162A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F7"/>
    <w:rsid w:val="00006140"/>
    <w:rsid w:val="000107DC"/>
    <w:rsid w:val="00017350"/>
    <w:rsid w:val="00031E8E"/>
    <w:rsid w:val="00046478"/>
    <w:rsid w:val="00052031"/>
    <w:rsid w:val="000528F9"/>
    <w:rsid w:val="00053F02"/>
    <w:rsid w:val="0005457D"/>
    <w:rsid w:val="00057B91"/>
    <w:rsid w:val="00081669"/>
    <w:rsid w:val="00093A9F"/>
    <w:rsid w:val="000B7667"/>
    <w:rsid w:val="000F5E80"/>
    <w:rsid w:val="00153820"/>
    <w:rsid w:val="00161748"/>
    <w:rsid w:val="001630BC"/>
    <w:rsid w:val="00163C2F"/>
    <w:rsid w:val="00174324"/>
    <w:rsid w:val="001A7D15"/>
    <w:rsid w:val="001C33A7"/>
    <w:rsid w:val="001C4E97"/>
    <w:rsid w:val="001C5A03"/>
    <w:rsid w:val="001E426B"/>
    <w:rsid w:val="001F77F1"/>
    <w:rsid w:val="00206DF2"/>
    <w:rsid w:val="00207A96"/>
    <w:rsid w:val="002153EC"/>
    <w:rsid w:val="002274A3"/>
    <w:rsid w:val="0028470C"/>
    <w:rsid w:val="00293D23"/>
    <w:rsid w:val="002C0D51"/>
    <w:rsid w:val="002C17A0"/>
    <w:rsid w:val="002C746B"/>
    <w:rsid w:val="002D1012"/>
    <w:rsid w:val="002D609A"/>
    <w:rsid w:val="002F2E81"/>
    <w:rsid w:val="00352847"/>
    <w:rsid w:val="00356398"/>
    <w:rsid w:val="003617D9"/>
    <w:rsid w:val="00382E7F"/>
    <w:rsid w:val="003C39F7"/>
    <w:rsid w:val="00403059"/>
    <w:rsid w:val="00422EDA"/>
    <w:rsid w:val="00437F51"/>
    <w:rsid w:val="004419A4"/>
    <w:rsid w:val="004A40FA"/>
    <w:rsid w:val="004A41BB"/>
    <w:rsid w:val="004B7275"/>
    <w:rsid w:val="004B7EE2"/>
    <w:rsid w:val="004C3D46"/>
    <w:rsid w:val="004D485B"/>
    <w:rsid w:val="004E6A15"/>
    <w:rsid w:val="004F4006"/>
    <w:rsid w:val="00523CB5"/>
    <w:rsid w:val="00540221"/>
    <w:rsid w:val="00540A75"/>
    <w:rsid w:val="0057560A"/>
    <w:rsid w:val="005B6FC2"/>
    <w:rsid w:val="005C2930"/>
    <w:rsid w:val="005D73D3"/>
    <w:rsid w:val="006029E5"/>
    <w:rsid w:val="00611DEB"/>
    <w:rsid w:val="00690E47"/>
    <w:rsid w:val="006A3485"/>
    <w:rsid w:val="006A678D"/>
    <w:rsid w:val="006A68DB"/>
    <w:rsid w:val="006B1D25"/>
    <w:rsid w:val="006B3D7D"/>
    <w:rsid w:val="006C25DC"/>
    <w:rsid w:val="006E1F4F"/>
    <w:rsid w:val="007077C0"/>
    <w:rsid w:val="007077EB"/>
    <w:rsid w:val="0073363A"/>
    <w:rsid w:val="00742D31"/>
    <w:rsid w:val="00791ADE"/>
    <w:rsid w:val="00793FC7"/>
    <w:rsid w:val="00796E5F"/>
    <w:rsid w:val="007B229D"/>
    <w:rsid w:val="007B6AD6"/>
    <w:rsid w:val="007C34C2"/>
    <w:rsid w:val="007E303E"/>
    <w:rsid w:val="007F307D"/>
    <w:rsid w:val="007F70E4"/>
    <w:rsid w:val="0080094F"/>
    <w:rsid w:val="00816816"/>
    <w:rsid w:val="008502C2"/>
    <w:rsid w:val="008572CE"/>
    <w:rsid w:val="00865E99"/>
    <w:rsid w:val="00875B8C"/>
    <w:rsid w:val="00876C94"/>
    <w:rsid w:val="008833F3"/>
    <w:rsid w:val="00891A03"/>
    <w:rsid w:val="008922ED"/>
    <w:rsid w:val="008A25C8"/>
    <w:rsid w:val="008B2983"/>
    <w:rsid w:val="008D6A23"/>
    <w:rsid w:val="008E247F"/>
    <w:rsid w:val="008E2C67"/>
    <w:rsid w:val="00913087"/>
    <w:rsid w:val="009148AD"/>
    <w:rsid w:val="00914EEC"/>
    <w:rsid w:val="00926F76"/>
    <w:rsid w:val="00937537"/>
    <w:rsid w:val="0096669F"/>
    <w:rsid w:val="0098018A"/>
    <w:rsid w:val="0099376F"/>
    <w:rsid w:val="0099422D"/>
    <w:rsid w:val="009B179F"/>
    <w:rsid w:val="009B50E6"/>
    <w:rsid w:val="009D7466"/>
    <w:rsid w:val="009E2083"/>
    <w:rsid w:val="009E75F5"/>
    <w:rsid w:val="009E7B2A"/>
    <w:rsid w:val="009F1663"/>
    <w:rsid w:val="009F4A60"/>
    <w:rsid w:val="00A044E3"/>
    <w:rsid w:val="00A22F1D"/>
    <w:rsid w:val="00A2420E"/>
    <w:rsid w:val="00A30514"/>
    <w:rsid w:val="00A52069"/>
    <w:rsid w:val="00A56B49"/>
    <w:rsid w:val="00A61F88"/>
    <w:rsid w:val="00A6749C"/>
    <w:rsid w:val="00A91159"/>
    <w:rsid w:val="00AA2A14"/>
    <w:rsid w:val="00AB5E89"/>
    <w:rsid w:val="00AB6717"/>
    <w:rsid w:val="00B42CA5"/>
    <w:rsid w:val="00B81E74"/>
    <w:rsid w:val="00B869B3"/>
    <w:rsid w:val="00BE06E1"/>
    <w:rsid w:val="00BE7A4C"/>
    <w:rsid w:val="00C001FB"/>
    <w:rsid w:val="00C004E6"/>
    <w:rsid w:val="00C16153"/>
    <w:rsid w:val="00C21DED"/>
    <w:rsid w:val="00C23E7A"/>
    <w:rsid w:val="00C323EA"/>
    <w:rsid w:val="00C46808"/>
    <w:rsid w:val="00C53EE4"/>
    <w:rsid w:val="00C8448E"/>
    <w:rsid w:val="00C92467"/>
    <w:rsid w:val="00CC74CB"/>
    <w:rsid w:val="00CD6BEA"/>
    <w:rsid w:val="00D0451F"/>
    <w:rsid w:val="00D30F9A"/>
    <w:rsid w:val="00D323D2"/>
    <w:rsid w:val="00D453F3"/>
    <w:rsid w:val="00D64EA3"/>
    <w:rsid w:val="00D67947"/>
    <w:rsid w:val="00D82849"/>
    <w:rsid w:val="00D82961"/>
    <w:rsid w:val="00D8512C"/>
    <w:rsid w:val="00D8680E"/>
    <w:rsid w:val="00D96AA0"/>
    <w:rsid w:val="00DA231A"/>
    <w:rsid w:val="00DC3EC0"/>
    <w:rsid w:val="00DD10D7"/>
    <w:rsid w:val="00E26E2C"/>
    <w:rsid w:val="00E40960"/>
    <w:rsid w:val="00E63669"/>
    <w:rsid w:val="00E7658C"/>
    <w:rsid w:val="00EB0066"/>
    <w:rsid w:val="00EB2C7B"/>
    <w:rsid w:val="00F25F5F"/>
    <w:rsid w:val="00F56CE3"/>
    <w:rsid w:val="00F65E45"/>
    <w:rsid w:val="00F73FD3"/>
    <w:rsid w:val="00F84750"/>
    <w:rsid w:val="00F8509A"/>
    <w:rsid w:val="00FE5ADA"/>
    <w:rsid w:val="02C278BF"/>
    <w:rsid w:val="093F1464"/>
    <w:rsid w:val="6693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E0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0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BE06E1"/>
  </w:style>
  <w:style w:type="character" w:customStyle="1" w:styleId="Char0">
    <w:name w:val="页眉 Char"/>
    <w:basedOn w:val="a0"/>
    <w:link w:val="a4"/>
    <w:uiPriority w:val="99"/>
    <w:rsid w:val="00BE06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06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40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40F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942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line number"/>
    <w:basedOn w:val="a0"/>
    <w:uiPriority w:val="99"/>
    <w:semiHidden/>
    <w:unhideWhenUsed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40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40F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94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林河通</dc:creator>
  <cp:lastModifiedBy>Administrator</cp:lastModifiedBy>
  <cp:revision>48</cp:revision>
  <cp:lastPrinted>2021-01-30T07:18:00Z</cp:lastPrinted>
  <dcterms:created xsi:type="dcterms:W3CDTF">2020-11-26T10:00:00Z</dcterms:created>
  <dcterms:modified xsi:type="dcterms:W3CDTF">2021-01-30T07:40:00Z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